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山东女子学院集中采购经济合同审批表</w:t>
      </w:r>
    </w:p>
    <w:tbl>
      <w:tblPr>
        <w:tblStyle w:val="3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3260"/>
        <w:gridCol w:w="1276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招标编号</w:t>
            </w:r>
          </w:p>
        </w:tc>
        <w:tc>
          <w:tcPr>
            <w:tcW w:w="2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合同名称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合同</w:t>
            </w:r>
            <w:r>
              <w:rPr>
                <w:rFonts w:hint="eastAsia" w:ascii="宋体" w:hAnsi="宋体" w:cs="宋体"/>
                <w:szCs w:val="21"/>
              </w:rPr>
              <w:t>编号</w:t>
            </w:r>
          </w:p>
        </w:tc>
        <w:tc>
          <w:tcPr>
            <w:tcW w:w="2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采购形式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□政府集中采购□学校集中采购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项目类型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□仪器设备□物资□服务□施工□勘察□设计□其他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合同金额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（元）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经费名称</w:t>
            </w:r>
          </w:p>
        </w:tc>
        <w:tc>
          <w:tcPr>
            <w:tcW w:w="2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合同部门承办人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2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供应商全称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2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2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合同起草人签字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本人声明：本合同所采购内容和招标文件、投标文件、中标通知书一致，技术指标准确无误，合同内容属实。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起草人签字：            联系电话：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2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项目负责单位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明：我（部门）根据招、投标文件合同条款仔细审核了合同相关内容,对合同风险和可能出现的不利情况能够有效控制；合同签订后，我（部门）严格执行合同，保证不会因为我方原因给学校带来不利影响和损失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负责人签字： 公章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2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业务主管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部门意见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（项目负责单位与业务主管部门一致的或技术条款与招标文件一致，此处不再审签）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负责人签字： 公章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2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法律事务办公室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我（部门）已审查了合同内容，请按照我部门提出的修改意见修改合同。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负责人签字： 公章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2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招标采购科意见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签字：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注：</w:t>
      </w:r>
      <w:r>
        <w:rPr>
          <w:rFonts w:ascii="宋体" w:hAnsi="宋体"/>
          <w:color w:val="000000"/>
          <w:sz w:val="18"/>
          <w:szCs w:val="18"/>
        </w:rPr>
        <w:fldChar w:fldCharType="begin"/>
      </w:r>
      <w:r>
        <w:rPr>
          <w:rFonts w:hint="eastAsia" w:ascii="宋体" w:hAnsi="宋体"/>
          <w:color w:val="000000"/>
          <w:sz w:val="18"/>
          <w:szCs w:val="18"/>
        </w:rPr>
        <w:instrText xml:space="preserve">= 1 \* GB3</w:instrText>
      </w:r>
      <w:r>
        <w:rPr>
          <w:rFonts w:ascii="宋体" w:hAnsi="宋体"/>
          <w:color w:val="000000"/>
          <w:sz w:val="18"/>
          <w:szCs w:val="18"/>
        </w:rPr>
        <w:fldChar w:fldCharType="separate"/>
      </w:r>
      <w:r>
        <w:rPr>
          <w:rFonts w:hint="eastAsia" w:ascii="宋体" w:hAnsi="宋体"/>
          <w:color w:val="000000"/>
          <w:sz w:val="18"/>
          <w:szCs w:val="18"/>
        </w:rPr>
        <w:t>①</w:t>
      </w:r>
      <w:r>
        <w:rPr>
          <w:rFonts w:ascii="宋体" w:hAnsi="宋体"/>
          <w:color w:val="000000"/>
          <w:sz w:val="18"/>
          <w:szCs w:val="18"/>
        </w:rPr>
        <w:fldChar w:fldCharType="end"/>
      </w:r>
      <w:r>
        <w:rPr>
          <w:rFonts w:hint="eastAsia" w:ascii="宋体" w:hAnsi="宋体"/>
          <w:color w:val="000000"/>
          <w:sz w:val="18"/>
          <w:szCs w:val="18"/>
        </w:rPr>
        <w:t>合同编号由资产管理处填写；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fldChar w:fldCharType="begin"/>
      </w:r>
      <w:r>
        <w:rPr>
          <w:rFonts w:hint="eastAsia" w:ascii="宋体" w:hAnsi="宋体"/>
          <w:sz w:val="18"/>
          <w:szCs w:val="18"/>
        </w:rPr>
        <w:instrText xml:space="preserve">= 2 \* GB3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Fonts w:hint="eastAsia" w:ascii="宋体" w:hAnsi="宋体"/>
          <w:sz w:val="18"/>
          <w:szCs w:val="18"/>
        </w:rPr>
        <w:t>②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各业务主管部门合同审核分工：资产管理处负责办公</w:t>
      </w:r>
      <w:r>
        <w:rPr>
          <w:rFonts w:ascii="宋体" w:hAnsi="宋体"/>
          <w:sz w:val="18"/>
          <w:szCs w:val="18"/>
        </w:rPr>
        <w:t>家具</w:t>
      </w:r>
      <w:r>
        <w:rPr>
          <w:rFonts w:hint="eastAsia" w:ascii="宋体" w:hAnsi="宋体"/>
          <w:sz w:val="18"/>
          <w:szCs w:val="18"/>
        </w:rPr>
        <w:t>、办公设备项目；教务处负责教学仪器设备</w:t>
      </w:r>
      <w:r>
        <w:rPr>
          <w:rFonts w:ascii="宋体" w:hAnsi="宋体"/>
          <w:sz w:val="18"/>
          <w:szCs w:val="18"/>
        </w:rPr>
        <w:t>、实验室建设</w:t>
      </w:r>
      <w:r>
        <w:rPr>
          <w:rFonts w:hint="eastAsia" w:ascii="宋体" w:hAnsi="宋体"/>
          <w:sz w:val="18"/>
          <w:szCs w:val="18"/>
        </w:rPr>
        <w:t>等项目</w:t>
      </w:r>
      <w:r>
        <w:rPr>
          <w:rFonts w:ascii="宋体" w:hAnsi="宋体"/>
          <w:sz w:val="18"/>
          <w:szCs w:val="18"/>
        </w:rPr>
        <w:t>；</w:t>
      </w:r>
      <w:r>
        <w:rPr>
          <w:rFonts w:hint="eastAsia" w:ascii="宋体" w:hAnsi="宋体"/>
          <w:sz w:val="18"/>
          <w:szCs w:val="18"/>
        </w:rPr>
        <w:t>信息化建设</w:t>
      </w:r>
      <w:r>
        <w:rPr>
          <w:rFonts w:ascii="宋体" w:hAnsi="宋体"/>
          <w:sz w:val="18"/>
          <w:szCs w:val="18"/>
        </w:rPr>
        <w:t>办公室</w:t>
      </w:r>
      <w:r>
        <w:rPr>
          <w:rFonts w:hint="eastAsia" w:ascii="宋体" w:hAnsi="宋体"/>
          <w:sz w:val="18"/>
          <w:szCs w:val="18"/>
        </w:rPr>
        <w:t>负责各类信息化建设项目；</w:t>
      </w:r>
      <w:r>
        <w:rPr>
          <w:rFonts w:ascii="宋体" w:hAnsi="宋体"/>
          <w:sz w:val="18"/>
          <w:szCs w:val="18"/>
        </w:rPr>
        <w:t>保卫处</w:t>
      </w:r>
      <w:r>
        <w:rPr>
          <w:rFonts w:hint="eastAsia" w:ascii="宋体" w:hAnsi="宋体"/>
          <w:sz w:val="18"/>
          <w:szCs w:val="18"/>
        </w:rPr>
        <w:t>负责消防、安防、</w:t>
      </w:r>
      <w:r>
        <w:rPr>
          <w:rFonts w:ascii="宋体" w:hAnsi="宋体"/>
          <w:sz w:val="18"/>
          <w:szCs w:val="18"/>
        </w:rPr>
        <w:t>安保</w:t>
      </w:r>
      <w:r>
        <w:rPr>
          <w:rFonts w:hint="eastAsia" w:ascii="宋体" w:hAnsi="宋体"/>
          <w:sz w:val="18"/>
          <w:szCs w:val="18"/>
        </w:rPr>
        <w:t>设备</w:t>
      </w:r>
      <w:r>
        <w:rPr>
          <w:rFonts w:ascii="宋体" w:hAnsi="宋体"/>
          <w:sz w:val="18"/>
          <w:szCs w:val="18"/>
        </w:rPr>
        <w:t>项目</w:t>
      </w:r>
      <w:r>
        <w:rPr>
          <w:rFonts w:hint="eastAsia" w:ascii="宋体" w:hAnsi="宋体"/>
          <w:sz w:val="18"/>
          <w:szCs w:val="18"/>
        </w:rPr>
        <w:t>及</w:t>
      </w:r>
      <w:r>
        <w:rPr>
          <w:rFonts w:ascii="宋体" w:hAnsi="宋体"/>
          <w:sz w:val="18"/>
          <w:szCs w:val="18"/>
        </w:rPr>
        <w:t>安防服务项目</w:t>
      </w:r>
      <w:r>
        <w:rPr>
          <w:rFonts w:hint="eastAsia" w:ascii="宋体" w:hAnsi="宋体"/>
          <w:sz w:val="18"/>
          <w:szCs w:val="18"/>
        </w:rPr>
        <w:t>；图书馆负责图书、</w:t>
      </w:r>
      <w:r>
        <w:rPr>
          <w:rFonts w:ascii="宋体" w:hAnsi="宋体"/>
          <w:sz w:val="18"/>
          <w:szCs w:val="18"/>
        </w:rPr>
        <w:t>期刊项目</w:t>
      </w:r>
      <w:r>
        <w:rPr>
          <w:rFonts w:hint="eastAsia" w:ascii="宋体" w:hAnsi="宋体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后勤管理处</w:t>
      </w:r>
      <w:r>
        <w:rPr>
          <w:rFonts w:hint="eastAsia" w:ascii="宋体" w:hAnsi="宋体"/>
          <w:sz w:val="18"/>
          <w:szCs w:val="18"/>
        </w:rPr>
        <w:t>负责各类</w:t>
      </w:r>
      <w:r>
        <w:rPr>
          <w:rFonts w:ascii="宋体" w:hAnsi="宋体"/>
          <w:sz w:val="18"/>
          <w:szCs w:val="18"/>
        </w:rPr>
        <w:t>物业服务</w:t>
      </w:r>
      <w:r>
        <w:rPr>
          <w:rFonts w:hint="eastAsia" w:ascii="宋体" w:hAnsi="宋体"/>
          <w:sz w:val="18"/>
          <w:szCs w:val="18"/>
        </w:rPr>
        <w:t>、修缮工程项目；</w:t>
      </w:r>
      <w:r>
        <w:rPr>
          <w:rFonts w:ascii="宋体" w:hAnsi="宋体"/>
          <w:sz w:val="18"/>
          <w:szCs w:val="18"/>
        </w:rPr>
        <w:t>基建处</w:t>
      </w:r>
      <w:r>
        <w:rPr>
          <w:rFonts w:hint="eastAsia" w:ascii="宋体" w:hAnsi="宋体"/>
          <w:sz w:val="18"/>
          <w:szCs w:val="18"/>
        </w:rPr>
        <w:t>负责</w:t>
      </w:r>
      <w:r>
        <w:rPr>
          <w:rFonts w:ascii="宋体" w:hAnsi="宋体"/>
          <w:sz w:val="18"/>
          <w:szCs w:val="18"/>
        </w:rPr>
        <w:t>审核改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扩建项目</w:t>
      </w:r>
      <w:r>
        <w:rPr>
          <w:rFonts w:hint="eastAsia" w:ascii="宋体" w:hAnsi="宋体"/>
          <w:sz w:val="18"/>
          <w:szCs w:val="18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fldChar w:fldCharType="begin"/>
      </w:r>
      <w:r>
        <w:rPr>
          <w:rFonts w:hint="eastAsia" w:ascii="宋体" w:hAnsi="宋体"/>
          <w:color w:val="000000"/>
          <w:sz w:val="18"/>
          <w:szCs w:val="18"/>
        </w:rPr>
        <w:instrText xml:space="preserve">= 3 \* GB3</w:instrText>
      </w:r>
      <w:r>
        <w:rPr>
          <w:rFonts w:ascii="宋体" w:hAnsi="宋体"/>
          <w:color w:val="000000"/>
          <w:sz w:val="18"/>
          <w:szCs w:val="18"/>
        </w:rPr>
        <w:fldChar w:fldCharType="separate"/>
      </w:r>
      <w:r>
        <w:rPr>
          <w:rFonts w:hint="eastAsia" w:ascii="宋体" w:hAnsi="宋体"/>
          <w:color w:val="000000"/>
          <w:sz w:val="18"/>
          <w:szCs w:val="18"/>
        </w:rPr>
        <w:t>③</w:t>
      </w:r>
      <w:r>
        <w:rPr>
          <w:rFonts w:ascii="宋体" w:hAnsi="宋体"/>
          <w:color w:val="000000"/>
          <w:sz w:val="18"/>
          <w:szCs w:val="18"/>
        </w:rPr>
        <w:fldChar w:fldCharType="end"/>
      </w:r>
      <w:r>
        <w:rPr>
          <w:rFonts w:hint="eastAsia" w:ascii="宋体" w:hAnsi="宋体"/>
          <w:color w:val="000000"/>
          <w:sz w:val="18"/>
          <w:szCs w:val="18"/>
        </w:rPr>
        <w:t>本表审批内容可正反面打印。</w:t>
      </w:r>
    </w:p>
    <w:p/>
    <w:sectPr>
      <w:pgSz w:w="11906" w:h="16838"/>
      <w:pgMar w:top="1043" w:right="1800" w:bottom="104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00480"/>
    <w:rsid w:val="0E300480"/>
    <w:rsid w:val="6A5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2019-01-10T07:07:00Z</dcterms:created>
  <dc:creator>Lenovo</dc:creator>
  <cp:lastModifiedBy>Lenovo</cp:lastModifiedBy>
  <dcterms:modified xsi:type="dcterms:W3CDTF">2019-01-10T07:13:20Z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